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Лабораторная работа 1. Сбор геоинформации из открытых источников</w:t>
      </w:r>
    </w:p>
    <w:p w:rsidR="00000000" w:rsidDel="00000000" w:rsidP="00000000" w:rsidRDefault="00000000" w:rsidRPr="00000000" w14:paraId="00000002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Задача: сбор географической и геодезической информации с использованием геопорталов и геосистем. Получение исчерпывающих данных о 5 различных земельных участках по городу Усть-Каменогорску.</w:t>
      </w:r>
    </w:p>
    <w:p w:rsidR="00000000" w:rsidDel="00000000" w:rsidP="00000000" w:rsidRDefault="00000000" w:rsidRPr="00000000" w14:paraId="00000004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Google Earth Pro (Google Earth Pro) — это настольное приложение, которое предлагает расширенные инструменты географического анализа и визуализации, включая импорт данных ГИС, экспорт изображений с высоким разрешением, просмотр исторических изображений и работу с профессиональными картами. В отличие от Веб-версии и мобильного приложения, версия Pro предназначена для более глубокого анализа данных и создания карт.</w:t>
      </w:r>
    </w:p>
    <w:p w:rsidR="00000000" w:rsidDel="00000000" w:rsidP="00000000" w:rsidRDefault="00000000" w:rsidRPr="00000000" w14:paraId="00000006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Для определения координат точки (WGS-84) нажимается кнопка Добавить метку. Перемещая метку в появившемся окне, вы можете увидеть ее координаты (географическую широту и долготу). При необходимости вы можете дать ему имя и сохранить его.</w:t>
      </w:r>
    </w:p>
    <w:p w:rsidR="00000000" w:rsidDel="00000000" w:rsidP="00000000" w:rsidRDefault="00000000" w:rsidRPr="00000000" w14:paraId="00000008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000625" cy="2451348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26046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4513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Измерения можно выполнять с помощью программы. Например: расстояние, периметр, площадь и т. д. Для этого на панели выше нажимается кнопка показать линию.</w:t>
      </w:r>
    </w:p>
    <w:p w:rsidR="00000000" w:rsidDel="00000000" w:rsidP="00000000" w:rsidRDefault="00000000" w:rsidRPr="00000000" w14:paraId="0000000C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firstLine="566.9291338582675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4348163" cy="20333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35502" l="0" r="1184" t="6804"/>
                    <a:stretch>
                      <a:fillRect/>
                    </a:stretch>
                  </pic:blipFill>
                  <pic:spPr>
                    <a:xfrm>
                      <a:off x="0" y="0"/>
                      <a:ext cx="4348163" cy="2033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vkomap.kz -это геопортал Восточно-Казахстанской области, региональная геоинформационная система, обеспечивающая доступ к электронным картам и услугам в сфере земельных отношений. Посредством данного портала можно получать информацию о земельных участках, участвовать в электронных аукционах, рассчитывать кадастровую стоимость и пользоваться государственными услугами в электронном формате.</w:t>
      </w:r>
    </w:p>
    <w:p w:rsidR="00000000" w:rsidDel="00000000" w:rsidP="00000000" w:rsidRDefault="00000000" w:rsidRPr="00000000" w14:paraId="0000000F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1200" cy="266700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Электронды карта бірнеше түрлі қабаттардан тұрады. Қабаттарды қосу үшін оң жақта жоғарыдағы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Карты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батырмасын басу қажет. Мысалы Земельные участки қабаты арқылы жер учаскесі туралы жан жақты ақпарат алуға болады. </w:t>
      </w:r>
    </w:p>
    <w:p w:rsidR="00000000" w:rsidDel="00000000" w:rsidP="00000000" w:rsidRDefault="00000000" w:rsidRPr="00000000" w14:paraId="00000013">
      <w:pPr>
        <w:spacing w:line="240" w:lineRule="auto"/>
        <w:ind w:firstLine="566.9291338582675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45600" cy="25527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55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Выбрать 5 участков по городу Усть-Каменогорску и написать краткий доклад с указанием его площади, периметра, кадастровых номеров, назначения землепользования, инженерных сетей (водо -, электросетей), координат, высот и спутникового снимка.</w:t>
      </w:r>
    </w:p>
    <w:sectPr>
      <w:pgSz w:h="16834" w:w="11909" w:orient="portrait"/>
      <w:pgMar w:bottom="1440" w:top="1440" w:left="1417.3228346456694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